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A7" w:rsidRPr="001510A7" w:rsidRDefault="001510A7" w:rsidP="001510A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  <w:r w:rsidRPr="001510A7">
        <w:rPr>
          <w:rFonts w:ascii="Arial" w:eastAsia="Times New Roman" w:hAnsi="Arial" w:cs="Arial"/>
          <w:sz w:val="30"/>
          <w:szCs w:val="30"/>
          <w:lang w:eastAsia="ru-RU"/>
        </w:rPr>
        <w:t>Оценочные процедуры</w:t>
      </w:r>
    </w:p>
    <w:p w:rsidR="001510A7" w:rsidRPr="001510A7" w:rsidRDefault="001510A7" w:rsidP="001510A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10A7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УВАЖАЕМЫЕ УЧАСТНИКИ ОБРАЗОВАТЕЛЬНОЙ ДЕЯТЕЛЬНОСТИ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</w:t>
      </w:r>
      <w:r w:rsidR="007452E3" w:rsidRPr="007452E3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ГБОУ СОШ с. Борискино-Игар</w:t>
      </w:r>
      <w:r w:rsidRPr="001510A7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: УЧИТЕЛЯ, УЧАЩИЕСЯ, РОДИТЕЛИ (законные представители) УЧАЩИХСЯ!</w:t>
      </w:r>
    </w:p>
    <w:p w:rsidR="001510A7" w:rsidRPr="001510A7" w:rsidRDefault="001510A7" w:rsidP="001510A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10A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В целях доступности и открытости организации образовательной деятельности в </w:t>
      </w:r>
      <w:r w:rsidRPr="007452E3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ГБОУ СОШ</w:t>
      </w:r>
      <w:r w:rsidR="007452E3" w:rsidRPr="007452E3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с. Борискино-Игар</w:t>
      </w:r>
      <w:r w:rsidRPr="001510A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Вам представлен </w:t>
      </w:r>
      <w:r w:rsidRPr="001510A7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график оценочных </w:t>
      </w:r>
      <w:r w:rsidRPr="007452E3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процедур на первое полугодие </w:t>
      </w:r>
      <w:r w:rsidRPr="001510A7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2022-2023 года.</w:t>
      </w:r>
    </w:p>
    <w:p w:rsidR="001510A7" w:rsidRPr="001510A7" w:rsidRDefault="001510A7" w:rsidP="001510A7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10A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График выстроен с учетом оценочных процедур школьного, регионального и федерального уровней с учетом следующих понятий и требований:</w:t>
      </w:r>
    </w:p>
    <w:p w:rsidR="001510A7" w:rsidRPr="001510A7" w:rsidRDefault="001510A7" w:rsidP="001510A7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10A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Понятие оценочных процедур — контрольные, проверочные и диагностические работы, которые выполняются всеми учащимися в классе одновременно и длительность которых составляет не менее тридцати минут.</w:t>
      </w:r>
    </w:p>
    <w:p w:rsidR="001510A7" w:rsidRPr="007452E3" w:rsidRDefault="001510A7" w:rsidP="001510A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510A7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В целях упорядочивания системы оценочных процедур, проводимых в </w:t>
      </w:r>
      <w:r w:rsidR="007452E3" w:rsidRPr="007452E3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ГБОУ СОШ с. Борискино-Игар</w:t>
      </w:r>
      <w:r w:rsidRPr="007452E3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:</w:t>
      </w:r>
    </w:p>
    <w:p w:rsidR="001510A7" w:rsidRPr="001510A7" w:rsidRDefault="001510A7" w:rsidP="001510A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10A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оценочные процедуры по каждому учебному предмету в одной параллели классов проводятся не чаще 1 раза в 2,5 недели (через 17 дней).</w:t>
      </w:r>
    </w:p>
    <w:p w:rsidR="001510A7" w:rsidRPr="001510A7" w:rsidRDefault="001510A7" w:rsidP="001510A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10A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1510A7" w:rsidRPr="001510A7" w:rsidRDefault="001510A7" w:rsidP="001510A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10A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оценочные процедуры на </w:t>
      </w:r>
      <w:proofErr w:type="gramStart"/>
      <w:r w:rsidRPr="001510A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первом</w:t>
      </w:r>
      <w:proofErr w:type="gramEnd"/>
      <w:r w:rsidRPr="001510A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1510A7" w:rsidRPr="001510A7" w:rsidRDefault="001510A7" w:rsidP="001510A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10A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день проводится для учащихся одного класса не более одной оценочной процедуры.</w:t>
      </w:r>
    </w:p>
    <w:p w:rsidR="009E6774" w:rsidRDefault="009E6774"/>
    <w:p w:rsidR="001A3738" w:rsidRPr="007452E3" w:rsidRDefault="001A3738" w:rsidP="001A3738">
      <w:pPr>
        <w:spacing w:after="0" w:line="360" w:lineRule="auto"/>
        <w:jc w:val="both"/>
        <w:rPr>
          <w:color w:val="FF0000"/>
        </w:rPr>
      </w:pPr>
      <w:r w:rsidRPr="007452E3">
        <w:t>Приказ «Об утверждении графика проведения оц</w:t>
      </w:r>
      <w:r w:rsidR="007452E3" w:rsidRPr="007452E3">
        <w:t xml:space="preserve">еночных процедур в ГБОУ СОШ с. Борискино-Игар </w:t>
      </w:r>
      <w:r w:rsidRPr="007452E3">
        <w:t>на первое полугодие 2022/2023 учебного года» (</w:t>
      </w:r>
      <w:hyperlink r:id="rId6" w:history="1">
        <w:r w:rsidR="007452E3" w:rsidRPr="00A6153E">
          <w:rPr>
            <w:rStyle w:val="a5"/>
          </w:rPr>
          <w:t>https://nikolaevna.minobr63.ru/wp-content/uploads/2022/10/prikaz-ob-utverzhdenii-grafika-provedeniya-oczenochnyh-proczedur-na-1-polugodie-2022-2023-uchebnogo-goda.pdf</w:t>
        </w:r>
      </w:hyperlink>
      <w:r w:rsidRPr="007452E3">
        <w:t>)</w:t>
      </w:r>
    </w:p>
    <w:p w:rsidR="001A3738" w:rsidRPr="007452E3" w:rsidRDefault="001A3738" w:rsidP="001A3738">
      <w:pPr>
        <w:jc w:val="both"/>
        <w:rPr>
          <w:color w:val="FF0000"/>
        </w:rPr>
      </w:pPr>
      <w:r w:rsidRPr="007452E3">
        <w:t>График проведени</w:t>
      </w:r>
      <w:r w:rsidR="007452E3" w:rsidRPr="007452E3">
        <w:t>я оценочных процедур в ГБОУ СОШ с. Борискино-Игар</w:t>
      </w:r>
      <w:r w:rsidRPr="007452E3">
        <w:t xml:space="preserve"> на первое полугодие 2022/2023 учебного года»</w:t>
      </w:r>
      <w:r w:rsidR="00CC3EE3" w:rsidRPr="007452E3">
        <w:t xml:space="preserve"> (</w:t>
      </w:r>
      <w:hyperlink r:id="rId7" w:history="1">
        <w:r w:rsidR="007452E3" w:rsidRPr="00A6153E">
          <w:rPr>
            <w:rStyle w:val="a5"/>
          </w:rPr>
          <w:t>https://nikolaevna.minobr63.ru/wp-content/uploads/2022/10/grafik-oczenochnyh-proczedur-na-1-polugodie-2022-2023-uchebnogo-goda.pdf</w:t>
        </w:r>
      </w:hyperlink>
      <w:r w:rsidR="00CC3EE3" w:rsidRPr="007452E3">
        <w:t>)</w:t>
      </w:r>
      <w:bookmarkStart w:id="0" w:name="_GoBack"/>
      <w:bookmarkEnd w:id="0"/>
    </w:p>
    <w:sectPr w:rsidR="001A3738" w:rsidRPr="0074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4B8C"/>
    <w:multiLevelType w:val="multilevel"/>
    <w:tmpl w:val="FAC63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19"/>
    <w:rsid w:val="001510A7"/>
    <w:rsid w:val="001A3738"/>
    <w:rsid w:val="004B4619"/>
    <w:rsid w:val="007452E3"/>
    <w:rsid w:val="0076063D"/>
    <w:rsid w:val="009E6774"/>
    <w:rsid w:val="00CC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1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0A7"/>
    <w:rPr>
      <w:b/>
      <w:bCs/>
    </w:rPr>
  </w:style>
  <w:style w:type="character" w:styleId="a5">
    <w:name w:val="Hyperlink"/>
    <w:basedOn w:val="a0"/>
    <w:uiPriority w:val="99"/>
    <w:unhideWhenUsed/>
    <w:rsid w:val="00745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1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0A7"/>
    <w:rPr>
      <w:b/>
      <w:bCs/>
    </w:rPr>
  </w:style>
  <w:style w:type="character" w:styleId="a5">
    <w:name w:val="Hyperlink"/>
    <w:basedOn w:val="a0"/>
    <w:uiPriority w:val="99"/>
    <w:unhideWhenUsed/>
    <w:rsid w:val="00745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ikolaevna.minobr63.ru/wp-content/uploads/2022/10/grafik-oczenochnyh-proczedur-na-1-polugodie-2022-2023-uchebnogo-god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kolaevna.minobr63.ru/wp-content/uploads/2022/10/prikaz-ob-utverzhdenii-grafika-provedeniya-oczenochnyh-proczedur-na-1-polugodie-2022-2023-uchebnogo-god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ученик</cp:lastModifiedBy>
  <cp:revision>4</cp:revision>
  <dcterms:created xsi:type="dcterms:W3CDTF">2022-10-17T07:46:00Z</dcterms:created>
  <dcterms:modified xsi:type="dcterms:W3CDTF">2022-10-17T07:50:00Z</dcterms:modified>
</cp:coreProperties>
</file>